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898" w:rsidRPr="00426B72" w:rsidRDefault="00A83898" w:rsidP="00A8389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Приложение 2</w:t>
      </w:r>
    </w:p>
    <w:p w:rsidR="00A83898" w:rsidRPr="00A15C8D" w:rsidRDefault="00A83898" w:rsidP="00A8389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15C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15C8D">
        <w:rPr>
          <w:rFonts w:ascii="Times New Roman" w:hAnsi="Times New Roman" w:cs="Times New Roman"/>
          <w:sz w:val="28"/>
          <w:szCs w:val="28"/>
        </w:rPr>
        <w:t xml:space="preserve">к приказу комитета 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здравоохранения</w:t>
      </w:r>
      <w:r w:rsidRPr="00A15C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898" w:rsidRPr="00A15C8D" w:rsidRDefault="00A83898" w:rsidP="00A8389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15C8D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A83898" w:rsidRPr="00A15C8D" w:rsidRDefault="00A83898" w:rsidP="00A8389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83898" w:rsidRPr="00D75978" w:rsidRDefault="00A83898" w:rsidP="00A83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75978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A83898" w:rsidRDefault="00A83898" w:rsidP="00A8389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D75978">
        <w:rPr>
          <w:rFonts w:ascii="Times New Roman" w:hAnsi="Times New Roman" w:cs="Times New Roman"/>
          <w:sz w:val="28"/>
          <w:szCs w:val="28"/>
        </w:rPr>
        <w:t>о рабочей группе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D75978">
        <w:rPr>
          <w:rFonts w:ascii="Times New Roman" w:hAnsi="Times New Roman" w:cs="Times New Roman"/>
          <w:sz w:val="28"/>
          <w:szCs w:val="28"/>
        </w:rPr>
        <w:t xml:space="preserve"> </w:t>
      </w:r>
      <w:r w:rsidRPr="001707D3">
        <w:rPr>
          <w:rFonts w:ascii="Times New Roman" w:hAnsi="Times New Roman"/>
          <w:sz w:val="28"/>
          <w:szCs w:val="28"/>
        </w:rPr>
        <w:t>рассмотрению</w:t>
      </w:r>
      <w:r>
        <w:rPr>
          <w:rFonts w:ascii="Times New Roman" w:hAnsi="Times New Roman"/>
          <w:sz w:val="28"/>
          <w:szCs w:val="28"/>
        </w:rPr>
        <w:t xml:space="preserve"> в 2023 году </w:t>
      </w:r>
      <w:r w:rsidRPr="001707D3">
        <w:rPr>
          <w:rFonts w:ascii="Times New Roman" w:hAnsi="Times New Roman"/>
          <w:sz w:val="28"/>
          <w:szCs w:val="28"/>
        </w:rPr>
        <w:t xml:space="preserve">заявлений граждан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1707D3">
        <w:rPr>
          <w:rFonts w:ascii="Times New Roman" w:hAnsi="Times New Roman"/>
          <w:sz w:val="28"/>
          <w:szCs w:val="28"/>
        </w:rPr>
        <w:t>о предоставлении компенсаци</w:t>
      </w:r>
      <w:r>
        <w:rPr>
          <w:rFonts w:ascii="Times New Roman" w:hAnsi="Times New Roman"/>
          <w:sz w:val="28"/>
          <w:szCs w:val="28"/>
        </w:rPr>
        <w:t>онных выплат</w:t>
      </w:r>
      <w:r w:rsidRPr="001707D3">
        <w:rPr>
          <w:rFonts w:ascii="Times New Roman" w:hAnsi="Times New Roman"/>
          <w:sz w:val="28"/>
          <w:szCs w:val="28"/>
        </w:rPr>
        <w:t xml:space="preserve"> за приобретенные за </w:t>
      </w:r>
      <w:r>
        <w:rPr>
          <w:rFonts w:ascii="Times New Roman" w:hAnsi="Times New Roman"/>
          <w:sz w:val="28"/>
          <w:szCs w:val="28"/>
        </w:rPr>
        <w:t>счет личных</w:t>
      </w:r>
      <w:r w:rsidRPr="001707D3">
        <w:rPr>
          <w:rFonts w:ascii="Times New Roman" w:hAnsi="Times New Roman"/>
          <w:sz w:val="28"/>
          <w:szCs w:val="28"/>
        </w:rPr>
        <w:t xml:space="preserve"> средств расходны</w:t>
      </w:r>
      <w:r>
        <w:rPr>
          <w:rFonts w:ascii="Times New Roman" w:hAnsi="Times New Roman"/>
          <w:sz w:val="28"/>
          <w:szCs w:val="28"/>
        </w:rPr>
        <w:t>е</w:t>
      </w:r>
      <w:r w:rsidRPr="001707D3">
        <w:rPr>
          <w:rFonts w:ascii="Times New Roman" w:hAnsi="Times New Roman"/>
          <w:sz w:val="28"/>
          <w:szCs w:val="28"/>
        </w:rPr>
        <w:t xml:space="preserve"> материал</w:t>
      </w:r>
      <w:r>
        <w:rPr>
          <w:rFonts w:ascii="Times New Roman" w:hAnsi="Times New Roman"/>
          <w:sz w:val="28"/>
          <w:szCs w:val="28"/>
        </w:rPr>
        <w:t>ы</w:t>
      </w:r>
      <w:r w:rsidRPr="001707D3">
        <w:rPr>
          <w:rFonts w:ascii="Times New Roman" w:hAnsi="Times New Roman"/>
          <w:sz w:val="28"/>
          <w:szCs w:val="28"/>
        </w:rPr>
        <w:t xml:space="preserve"> для инсулиновых помп, медицински</w:t>
      </w:r>
      <w:r>
        <w:rPr>
          <w:rFonts w:ascii="Times New Roman" w:hAnsi="Times New Roman"/>
          <w:sz w:val="28"/>
          <w:szCs w:val="28"/>
        </w:rPr>
        <w:t>е</w:t>
      </w:r>
      <w:r w:rsidRPr="001707D3">
        <w:rPr>
          <w:rFonts w:ascii="Times New Roman" w:hAnsi="Times New Roman"/>
          <w:sz w:val="28"/>
          <w:szCs w:val="28"/>
        </w:rPr>
        <w:t xml:space="preserve"> издели</w:t>
      </w:r>
      <w:r>
        <w:rPr>
          <w:rFonts w:ascii="Times New Roman" w:hAnsi="Times New Roman"/>
          <w:sz w:val="28"/>
          <w:szCs w:val="28"/>
        </w:rPr>
        <w:t>я</w:t>
      </w:r>
      <w:r w:rsidRPr="001707D3">
        <w:rPr>
          <w:rFonts w:ascii="Times New Roman" w:hAnsi="Times New Roman"/>
          <w:sz w:val="28"/>
          <w:szCs w:val="28"/>
        </w:rPr>
        <w:t>, необходимы</w:t>
      </w:r>
      <w:r>
        <w:rPr>
          <w:rFonts w:ascii="Times New Roman" w:hAnsi="Times New Roman"/>
          <w:sz w:val="28"/>
          <w:szCs w:val="28"/>
        </w:rPr>
        <w:t>е</w:t>
      </w:r>
      <w:r w:rsidRPr="001707D3">
        <w:rPr>
          <w:rFonts w:ascii="Times New Roman" w:hAnsi="Times New Roman"/>
          <w:sz w:val="28"/>
          <w:szCs w:val="28"/>
        </w:rPr>
        <w:t xml:space="preserve"> для непрерывного мониторинга глюкозы, лекарственны</w:t>
      </w:r>
      <w:r>
        <w:rPr>
          <w:rFonts w:ascii="Times New Roman" w:hAnsi="Times New Roman"/>
          <w:sz w:val="28"/>
          <w:szCs w:val="28"/>
        </w:rPr>
        <w:t>е</w:t>
      </w:r>
      <w:r w:rsidRPr="001707D3">
        <w:rPr>
          <w:rFonts w:ascii="Times New Roman" w:hAnsi="Times New Roman"/>
          <w:sz w:val="28"/>
          <w:szCs w:val="28"/>
        </w:rPr>
        <w:t xml:space="preserve"> препарат</w:t>
      </w:r>
      <w:r>
        <w:rPr>
          <w:rFonts w:ascii="Times New Roman" w:hAnsi="Times New Roman"/>
          <w:sz w:val="28"/>
          <w:szCs w:val="28"/>
        </w:rPr>
        <w:t>ы</w:t>
      </w:r>
      <w:r w:rsidRPr="001707D3">
        <w:rPr>
          <w:rFonts w:ascii="Times New Roman" w:hAnsi="Times New Roman"/>
          <w:sz w:val="28"/>
          <w:szCs w:val="28"/>
        </w:rPr>
        <w:t xml:space="preserve"> для детей с сахарным диабетом, проживающих  в Волгоградской области</w:t>
      </w:r>
      <w:r>
        <w:rPr>
          <w:rFonts w:ascii="Times New Roman" w:hAnsi="Times New Roman"/>
          <w:sz w:val="28"/>
          <w:szCs w:val="28"/>
        </w:rPr>
        <w:t>,</w:t>
      </w:r>
      <w:r w:rsidRPr="003D26E5">
        <w:rPr>
          <w:rFonts w:ascii="Times New Roman" w:hAnsi="Times New Roman"/>
          <w:sz w:val="28"/>
          <w:szCs w:val="28"/>
        </w:rPr>
        <w:t xml:space="preserve"> </w:t>
      </w:r>
      <w:r w:rsidRPr="00970F03">
        <w:rPr>
          <w:rFonts w:ascii="Times New Roman" w:hAnsi="Times New Roman"/>
          <w:sz w:val="28"/>
          <w:szCs w:val="28"/>
        </w:rPr>
        <w:t>имеющи</w:t>
      </w:r>
      <w:r>
        <w:rPr>
          <w:rFonts w:ascii="Times New Roman" w:hAnsi="Times New Roman"/>
          <w:sz w:val="28"/>
          <w:szCs w:val="28"/>
        </w:rPr>
        <w:t>х</w:t>
      </w:r>
      <w:r w:rsidRPr="00970F03">
        <w:rPr>
          <w:rFonts w:ascii="Times New Roman" w:hAnsi="Times New Roman"/>
          <w:sz w:val="28"/>
          <w:szCs w:val="28"/>
        </w:rPr>
        <w:t xml:space="preserve"> право на получение государственной социальной помощи за счет средств федерального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970F03">
        <w:rPr>
          <w:rFonts w:ascii="Times New Roman" w:hAnsi="Times New Roman"/>
          <w:sz w:val="28"/>
          <w:szCs w:val="28"/>
        </w:rPr>
        <w:t>или регионального бюджета</w:t>
      </w:r>
      <w:proofErr w:type="gramEnd"/>
    </w:p>
    <w:p w:rsidR="00A83898" w:rsidRDefault="00A83898" w:rsidP="00A8389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898" w:rsidRPr="00CB3A0B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Рабочая группа</w:t>
      </w:r>
      <w:r w:rsidRPr="00D759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D75978">
        <w:rPr>
          <w:rFonts w:ascii="Times New Roman" w:hAnsi="Times New Roman" w:cs="Times New Roman"/>
          <w:sz w:val="28"/>
          <w:szCs w:val="28"/>
        </w:rPr>
        <w:t xml:space="preserve"> </w:t>
      </w:r>
      <w:r w:rsidRPr="001707D3">
        <w:rPr>
          <w:rFonts w:ascii="Times New Roman" w:hAnsi="Times New Roman"/>
          <w:sz w:val="28"/>
          <w:szCs w:val="28"/>
        </w:rPr>
        <w:t>рассмотрению</w:t>
      </w:r>
      <w:r>
        <w:rPr>
          <w:rFonts w:ascii="Times New Roman" w:hAnsi="Times New Roman"/>
          <w:sz w:val="28"/>
          <w:szCs w:val="28"/>
        </w:rPr>
        <w:t xml:space="preserve"> в 2023 году заявлений граждан</w:t>
      </w:r>
      <w:r>
        <w:rPr>
          <w:rFonts w:ascii="Times New Roman" w:hAnsi="Times New Roman"/>
          <w:sz w:val="28"/>
          <w:szCs w:val="28"/>
        </w:rPr>
        <w:br/>
      </w:r>
      <w:r w:rsidRPr="001707D3">
        <w:rPr>
          <w:rFonts w:ascii="Times New Roman" w:hAnsi="Times New Roman"/>
          <w:sz w:val="28"/>
          <w:szCs w:val="28"/>
        </w:rPr>
        <w:t>о предоставлении компенсаци</w:t>
      </w:r>
      <w:r>
        <w:rPr>
          <w:rFonts w:ascii="Times New Roman" w:hAnsi="Times New Roman"/>
          <w:sz w:val="28"/>
          <w:szCs w:val="28"/>
        </w:rPr>
        <w:t>онных выплат</w:t>
      </w:r>
      <w:r w:rsidRPr="001707D3">
        <w:rPr>
          <w:rFonts w:ascii="Times New Roman" w:hAnsi="Times New Roman"/>
          <w:sz w:val="28"/>
          <w:szCs w:val="28"/>
        </w:rPr>
        <w:t xml:space="preserve"> за приобретенные за </w:t>
      </w:r>
      <w:r>
        <w:rPr>
          <w:rFonts w:ascii="Times New Roman" w:hAnsi="Times New Roman"/>
          <w:sz w:val="28"/>
          <w:szCs w:val="28"/>
        </w:rPr>
        <w:t>счет личных</w:t>
      </w:r>
      <w:r w:rsidRPr="001707D3">
        <w:rPr>
          <w:rFonts w:ascii="Times New Roman" w:hAnsi="Times New Roman"/>
          <w:sz w:val="28"/>
          <w:szCs w:val="28"/>
        </w:rPr>
        <w:t xml:space="preserve"> средств расходны</w:t>
      </w:r>
      <w:r>
        <w:rPr>
          <w:rFonts w:ascii="Times New Roman" w:hAnsi="Times New Roman"/>
          <w:sz w:val="28"/>
          <w:szCs w:val="28"/>
        </w:rPr>
        <w:t>е</w:t>
      </w:r>
      <w:r w:rsidRPr="001707D3">
        <w:rPr>
          <w:rFonts w:ascii="Times New Roman" w:hAnsi="Times New Roman"/>
          <w:sz w:val="28"/>
          <w:szCs w:val="28"/>
        </w:rPr>
        <w:t xml:space="preserve"> материал</w:t>
      </w:r>
      <w:r>
        <w:rPr>
          <w:rFonts w:ascii="Times New Roman" w:hAnsi="Times New Roman"/>
          <w:sz w:val="28"/>
          <w:szCs w:val="28"/>
        </w:rPr>
        <w:t>ы</w:t>
      </w:r>
      <w:r w:rsidRPr="001707D3">
        <w:rPr>
          <w:rFonts w:ascii="Times New Roman" w:hAnsi="Times New Roman"/>
          <w:sz w:val="28"/>
          <w:szCs w:val="28"/>
        </w:rPr>
        <w:t xml:space="preserve"> для инсулиновых помп, медицински</w:t>
      </w:r>
      <w:r>
        <w:rPr>
          <w:rFonts w:ascii="Times New Roman" w:hAnsi="Times New Roman"/>
          <w:sz w:val="28"/>
          <w:szCs w:val="28"/>
        </w:rPr>
        <w:t>е</w:t>
      </w:r>
      <w:r w:rsidRPr="001707D3">
        <w:rPr>
          <w:rFonts w:ascii="Times New Roman" w:hAnsi="Times New Roman"/>
          <w:sz w:val="28"/>
          <w:szCs w:val="28"/>
        </w:rPr>
        <w:t xml:space="preserve"> издели</w:t>
      </w:r>
      <w:r>
        <w:rPr>
          <w:rFonts w:ascii="Times New Roman" w:hAnsi="Times New Roman"/>
          <w:sz w:val="28"/>
          <w:szCs w:val="28"/>
        </w:rPr>
        <w:t>я</w:t>
      </w:r>
      <w:r w:rsidRPr="001707D3">
        <w:rPr>
          <w:rFonts w:ascii="Times New Roman" w:hAnsi="Times New Roman"/>
          <w:sz w:val="28"/>
          <w:szCs w:val="28"/>
        </w:rPr>
        <w:t>, необходимы</w:t>
      </w:r>
      <w:r>
        <w:rPr>
          <w:rFonts w:ascii="Times New Roman" w:hAnsi="Times New Roman"/>
          <w:sz w:val="28"/>
          <w:szCs w:val="28"/>
        </w:rPr>
        <w:t>е</w:t>
      </w:r>
      <w:r w:rsidRPr="001707D3">
        <w:rPr>
          <w:rFonts w:ascii="Times New Roman" w:hAnsi="Times New Roman"/>
          <w:sz w:val="28"/>
          <w:szCs w:val="28"/>
        </w:rPr>
        <w:t xml:space="preserve"> для непрерывного мониторинга глюкозы, лекарственны</w:t>
      </w:r>
      <w:r>
        <w:rPr>
          <w:rFonts w:ascii="Times New Roman" w:hAnsi="Times New Roman"/>
          <w:sz w:val="28"/>
          <w:szCs w:val="28"/>
        </w:rPr>
        <w:t>е</w:t>
      </w:r>
      <w:r w:rsidRPr="001707D3">
        <w:rPr>
          <w:rFonts w:ascii="Times New Roman" w:hAnsi="Times New Roman"/>
          <w:sz w:val="28"/>
          <w:szCs w:val="28"/>
        </w:rPr>
        <w:t xml:space="preserve"> препарат</w:t>
      </w:r>
      <w:r>
        <w:rPr>
          <w:rFonts w:ascii="Times New Roman" w:hAnsi="Times New Roman"/>
          <w:sz w:val="28"/>
          <w:szCs w:val="28"/>
        </w:rPr>
        <w:t>ы</w:t>
      </w:r>
      <w:r w:rsidRPr="001707D3">
        <w:rPr>
          <w:rFonts w:ascii="Times New Roman" w:hAnsi="Times New Roman"/>
          <w:sz w:val="28"/>
          <w:szCs w:val="28"/>
        </w:rPr>
        <w:t xml:space="preserve"> для детей с сахарным диабетом, проживающих  в Волгоградской области</w:t>
      </w:r>
      <w:r>
        <w:rPr>
          <w:rFonts w:ascii="Times New Roman" w:hAnsi="Times New Roman"/>
          <w:sz w:val="28"/>
          <w:szCs w:val="28"/>
        </w:rPr>
        <w:t>,</w:t>
      </w:r>
      <w:r w:rsidRPr="003D26E5">
        <w:rPr>
          <w:rFonts w:ascii="Times New Roman" w:hAnsi="Times New Roman"/>
          <w:sz w:val="28"/>
          <w:szCs w:val="28"/>
        </w:rPr>
        <w:t xml:space="preserve"> </w:t>
      </w:r>
      <w:r w:rsidRPr="00970F03">
        <w:rPr>
          <w:rFonts w:ascii="Times New Roman" w:hAnsi="Times New Roman"/>
          <w:sz w:val="28"/>
          <w:szCs w:val="28"/>
        </w:rPr>
        <w:t>имеющи</w:t>
      </w:r>
      <w:r>
        <w:rPr>
          <w:rFonts w:ascii="Times New Roman" w:hAnsi="Times New Roman"/>
          <w:sz w:val="28"/>
          <w:szCs w:val="28"/>
        </w:rPr>
        <w:t>х</w:t>
      </w:r>
      <w:r w:rsidRPr="00970F03">
        <w:rPr>
          <w:rFonts w:ascii="Times New Roman" w:hAnsi="Times New Roman"/>
          <w:sz w:val="28"/>
          <w:szCs w:val="28"/>
        </w:rPr>
        <w:t xml:space="preserve"> право на получение государственной социальной помощи за счет средств федерального или регионального бюджет</w:t>
      </w:r>
      <w:r>
        <w:rPr>
          <w:rFonts w:ascii="Times New Roman" w:hAnsi="Times New Roman"/>
          <w:sz w:val="28"/>
          <w:szCs w:val="28"/>
        </w:rPr>
        <w:t xml:space="preserve">а (далее – рабочая группа) </w:t>
      </w:r>
      <w:r w:rsidRPr="0038739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387396">
        <w:rPr>
          <w:rFonts w:ascii="Times New Roman" w:hAnsi="Times New Roman" w:cs="Times New Roman"/>
          <w:sz w:val="28"/>
          <w:szCs w:val="28"/>
        </w:rPr>
        <w:t>своей деятельности руководствуется Конституцией Российской Федерации,</w:t>
      </w:r>
      <w:r w:rsidR="00F6040C">
        <w:rPr>
          <w:rFonts w:ascii="Times New Roman" w:hAnsi="Times New Roman" w:cs="Times New Roman"/>
          <w:sz w:val="28"/>
          <w:szCs w:val="28"/>
        </w:rPr>
        <w:t xml:space="preserve"> Федеральным законом от 21 ноября 2011 г. № 323-ФЗ </w:t>
      </w:r>
      <w:r>
        <w:rPr>
          <w:rFonts w:ascii="Times New Roman" w:hAnsi="Times New Roman" w:cs="Times New Roman"/>
          <w:sz w:val="28"/>
          <w:szCs w:val="28"/>
        </w:rPr>
        <w:t xml:space="preserve">"Об основах охраны здоровья граждан в Российской Федерации", </w:t>
      </w:r>
      <w:r w:rsidR="00F6040C">
        <w:rPr>
          <w:rFonts w:ascii="Times New Roman" w:hAnsi="Times New Roman" w:cs="Times New Roman"/>
          <w:sz w:val="28"/>
          <w:szCs w:val="28"/>
        </w:rPr>
        <w:t xml:space="preserve">Федеральным законом от 17 июля </w:t>
      </w:r>
      <w:r>
        <w:rPr>
          <w:rFonts w:ascii="Times New Roman" w:hAnsi="Times New Roman" w:cs="Times New Roman"/>
          <w:sz w:val="28"/>
          <w:szCs w:val="28"/>
        </w:rPr>
        <w:t xml:space="preserve">1999 </w:t>
      </w:r>
      <w:r w:rsidR="00F6040C">
        <w:rPr>
          <w:rFonts w:ascii="Times New Roman" w:hAnsi="Times New Roman" w:cs="Times New Roman"/>
          <w:sz w:val="28"/>
          <w:szCs w:val="28"/>
        </w:rPr>
        <w:t xml:space="preserve">г. № 178-ФЗ </w:t>
      </w:r>
      <w:r>
        <w:rPr>
          <w:rFonts w:ascii="Times New Roman" w:hAnsi="Times New Roman" w:cs="Times New Roman"/>
          <w:sz w:val="28"/>
          <w:szCs w:val="28"/>
        </w:rPr>
        <w:t>"О государственной социальной помощи", Распоряжением Правительств</w:t>
      </w:r>
      <w:r w:rsidR="00F6040C">
        <w:rPr>
          <w:rFonts w:ascii="Times New Roman" w:hAnsi="Times New Roman" w:cs="Times New Roman"/>
          <w:sz w:val="28"/>
          <w:szCs w:val="28"/>
        </w:rPr>
        <w:t xml:space="preserve">а Российской Федерации от 12 октября 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F6040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2406-р "Об утверждении перечня жизненно необходимых и важнейших лекарственных препаратов, а также перечней лекарственных препаратов для медицинского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применения и минимального ассортимента лекарственных препаратов, необходимых для оказания медицинской помощи"</w:t>
      </w:r>
      <w:r w:rsidR="00F6040C">
        <w:rPr>
          <w:rFonts w:ascii="Times New Roman" w:hAnsi="Times New Roman" w:cs="Times New Roman"/>
          <w:sz w:val="28"/>
          <w:szCs w:val="28"/>
        </w:rPr>
        <w:t xml:space="preserve">, Законом Волгоградской области от 14 декабря </w:t>
      </w:r>
      <w:r>
        <w:rPr>
          <w:rFonts w:ascii="Times New Roman" w:hAnsi="Times New Roman" w:cs="Times New Roman"/>
          <w:sz w:val="28"/>
          <w:szCs w:val="28"/>
        </w:rPr>
        <w:t>2022</w:t>
      </w:r>
      <w:r w:rsidR="00F6040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127-ОД "О Территориальной программе государственных гарантий бесплатного оказания гражданам медицинской помощи</w:t>
      </w:r>
      <w:r w:rsidR="00F6040C">
        <w:rPr>
          <w:rFonts w:ascii="Times New Roman" w:hAnsi="Times New Roman" w:cs="Times New Roman"/>
          <w:sz w:val="28"/>
          <w:szCs w:val="28"/>
        </w:rPr>
        <w:t xml:space="preserve"> </w:t>
      </w:r>
      <w:r w:rsidR="00F30E86">
        <w:rPr>
          <w:rFonts w:ascii="Times New Roman" w:hAnsi="Times New Roman" w:cs="Times New Roman"/>
          <w:sz w:val="28"/>
          <w:szCs w:val="28"/>
        </w:rPr>
        <w:t>в Волгоградской области</w:t>
      </w:r>
      <w:r w:rsidR="00F30E8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2023 год и на плановый период 2024 и 2025 годов", Постановлением Главы Администрации Волгоградской области</w:t>
      </w:r>
      <w:r w:rsidR="00F6040C">
        <w:rPr>
          <w:rFonts w:ascii="Times New Roman" w:hAnsi="Times New Roman" w:cs="Times New Roman"/>
          <w:sz w:val="28"/>
          <w:szCs w:val="28"/>
        </w:rPr>
        <w:t xml:space="preserve"> от 10 июня </w:t>
      </w:r>
      <w:r>
        <w:rPr>
          <w:rFonts w:ascii="Times New Roman" w:hAnsi="Times New Roman" w:cs="Times New Roman"/>
          <w:sz w:val="28"/>
          <w:szCs w:val="28"/>
        </w:rPr>
        <w:t>2011</w:t>
      </w:r>
      <w:r w:rsidR="00F6040C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610 "О лекарственном обеспечении граждан, имеющих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 на получение государственной социальной помощи за счет средств Федерального бюджета", Постановлением Администрации</w:t>
      </w:r>
      <w:r w:rsidR="00F6040C">
        <w:rPr>
          <w:rFonts w:ascii="Times New Roman" w:hAnsi="Times New Roman" w:cs="Times New Roman"/>
          <w:sz w:val="28"/>
          <w:szCs w:val="28"/>
        </w:rPr>
        <w:t xml:space="preserve"> Волгоградской области от 17 июня </w:t>
      </w:r>
      <w:r>
        <w:rPr>
          <w:rFonts w:ascii="Times New Roman" w:hAnsi="Times New Roman" w:cs="Times New Roman"/>
          <w:sz w:val="28"/>
          <w:szCs w:val="28"/>
        </w:rPr>
        <w:t xml:space="preserve">2011 г. № 290-п "Об утверждении порядка бесплатного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лекарственного обеспечения и лекарственного обеспечения с 50-процентной оплатой стоимости лекарственных препаратов при оказании медицинской помощи в а</w:t>
      </w:r>
      <w:r w:rsidR="00F6040C">
        <w:rPr>
          <w:rFonts w:ascii="Times New Roman" w:hAnsi="Times New Roman" w:cs="Times New Roman"/>
          <w:sz w:val="28"/>
          <w:szCs w:val="28"/>
        </w:rPr>
        <w:t>мбулаторных условиях гражданам", иными нормативно-правовыми актами, а также настоящим Положением.</w:t>
      </w:r>
      <w:proofErr w:type="gramEnd"/>
    </w:p>
    <w:p w:rsidR="00A83898" w:rsidRPr="00387396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87396">
        <w:rPr>
          <w:rFonts w:ascii="Times New Roman" w:hAnsi="Times New Roman" w:cs="Times New Roman"/>
          <w:sz w:val="28"/>
          <w:szCs w:val="28"/>
        </w:rPr>
        <w:t>. Основными задачами рабочей группы являются: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7396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Pr="00387396">
        <w:rPr>
          <w:rFonts w:ascii="Times New Roman" w:hAnsi="Times New Roman" w:cs="Times New Roman"/>
          <w:sz w:val="28"/>
          <w:szCs w:val="28"/>
        </w:rPr>
        <w:t xml:space="preserve"> </w:t>
      </w:r>
      <w:r w:rsidRPr="001707D3">
        <w:rPr>
          <w:rFonts w:ascii="Times New Roman" w:hAnsi="Times New Roman"/>
          <w:sz w:val="28"/>
          <w:szCs w:val="28"/>
        </w:rPr>
        <w:t>граждан о предоставлении компенсаци</w:t>
      </w:r>
      <w:r>
        <w:rPr>
          <w:rFonts w:ascii="Times New Roman" w:hAnsi="Times New Roman"/>
          <w:sz w:val="28"/>
          <w:szCs w:val="28"/>
        </w:rPr>
        <w:t>онных выплат</w:t>
      </w:r>
      <w:r w:rsidRPr="001707D3">
        <w:rPr>
          <w:rFonts w:ascii="Times New Roman" w:hAnsi="Times New Roman"/>
          <w:sz w:val="28"/>
          <w:szCs w:val="28"/>
        </w:rPr>
        <w:t xml:space="preserve"> за приобретенные за </w:t>
      </w:r>
      <w:r>
        <w:rPr>
          <w:rFonts w:ascii="Times New Roman" w:hAnsi="Times New Roman"/>
          <w:sz w:val="28"/>
          <w:szCs w:val="28"/>
        </w:rPr>
        <w:t>счет личных</w:t>
      </w:r>
      <w:r w:rsidRPr="001707D3">
        <w:rPr>
          <w:rFonts w:ascii="Times New Roman" w:hAnsi="Times New Roman"/>
          <w:sz w:val="28"/>
          <w:szCs w:val="28"/>
        </w:rPr>
        <w:t xml:space="preserve"> средств расходны</w:t>
      </w:r>
      <w:r>
        <w:rPr>
          <w:rFonts w:ascii="Times New Roman" w:hAnsi="Times New Roman"/>
          <w:sz w:val="28"/>
          <w:szCs w:val="28"/>
        </w:rPr>
        <w:t>е</w:t>
      </w:r>
      <w:r w:rsidRPr="001707D3">
        <w:rPr>
          <w:rFonts w:ascii="Times New Roman" w:hAnsi="Times New Roman"/>
          <w:sz w:val="28"/>
          <w:szCs w:val="28"/>
        </w:rPr>
        <w:t xml:space="preserve"> материал</w:t>
      </w:r>
      <w:r>
        <w:rPr>
          <w:rFonts w:ascii="Times New Roman" w:hAnsi="Times New Roman"/>
          <w:sz w:val="28"/>
          <w:szCs w:val="28"/>
        </w:rPr>
        <w:t>ы</w:t>
      </w:r>
      <w:r w:rsidRPr="001707D3">
        <w:rPr>
          <w:rFonts w:ascii="Times New Roman" w:hAnsi="Times New Roman"/>
          <w:sz w:val="28"/>
          <w:szCs w:val="28"/>
        </w:rPr>
        <w:t xml:space="preserve"> для инсулиновых помп, медицински</w:t>
      </w:r>
      <w:r>
        <w:rPr>
          <w:rFonts w:ascii="Times New Roman" w:hAnsi="Times New Roman"/>
          <w:sz w:val="28"/>
          <w:szCs w:val="28"/>
        </w:rPr>
        <w:t>е</w:t>
      </w:r>
      <w:r w:rsidRPr="001707D3">
        <w:rPr>
          <w:rFonts w:ascii="Times New Roman" w:hAnsi="Times New Roman"/>
          <w:sz w:val="28"/>
          <w:szCs w:val="28"/>
        </w:rPr>
        <w:t xml:space="preserve"> издели</w:t>
      </w:r>
      <w:r>
        <w:rPr>
          <w:rFonts w:ascii="Times New Roman" w:hAnsi="Times New Roman"/>
          <w:sz w:val="28"/>
          <w:szCs w:val="28"/>
        </w:rPr>
        <w:t>я</w:t>
      </w:r>
      <w:r w:rsidRPr="001707D3">
        <w:rPr>
          <w:rFonts w:ascii="Times New Roman" w:hAnsi="Times New Roman"/>
          <w:sz w:val="28"/>
          <w:szCs w:val="28"/>
        </w:rPr>
        <w:t>, необходимы</w:t>
      </w:r>
      <w:r>
        <w:rPr>
          <w:rFonts w:ascii="Times New Roman" w:hAnsi="Times New Roman"/>
          <w:sz w:val="28"/>
          <w:szCs w:val="28"/>
        </w:rPr>
        <w:t>е</w:t>
      </w:r>
      <w:r w:rsidRPr="001707D3">
        <w:rPr>
          <w:rFonts w:ascii="Times New Roman" w:hAnsi="Times New Roman"/>
          <w:sz w:val="28"/>
          <w:szCs w:val="28"/>
        </w:rPr>
        <w:t xml:space="preserve"> для непрерывного мониторинга глюкозы, лекарственны</w:t>
      </w:r>
      <w:r>
        <w:rPr>
          <w:rFonts w:ascii="Times New Roman" w:hAnsi="Times New Roman"/>
          <w:sz w:val="28"/>
          <w:szCs w:val="28"/>
        </w:rPr>
        <w:t>е</w:t>
      </w:r>
      <w:r w:rsidRPr="001707D3">
        <w:rPr>
          <w:rFonts w:ascii="Times New Roman" w:hAnsi="Times New Roman"/>
          <w:sz w:val="28"/>
          <w:szCs w:val="28"/>
        </w:rPr>
        <w:t xml:space="preserve"> препарат</w:t>
      </w:r>
      <w:r>
        <w:rPr>
          <w:rFonts w:ascii="Times New Roman" w:hAnsi="Times New Roman"/>
          <w:sz w:val="28"/>
          <w:szCs w:val="28"/>
        </w:rPr>
        <w:t>ы</w:t>
      </w:r>
      <w:r w:rsidRPr="001707D3">
        <w:rPr>
          <w:rFonts w:ascii="Times New Roman" w:hAnsi="Times New Roman"/>
          <w:sz w:val="28"/>
          <w:szCs w:val="28"/>
        </w:rPr>
        <w:t xml:space="preserve"> для детей с</w:t>
      </w:r>
      <w:r>
        <w:rPr>
          <w:rFonts w:ascii="Times New Roman" w:hAnsi="Times New Roman"/>
          <w:sz w:val="28"/>
          <w:szCs w:val="28"/>
        </w:rPr>
        <w:t xml:space="preserve"> сахарным диабетом, проживающих</w:t>
      </w:r>
      <w:r>
        <w:rPr>
          <w:rFonts w:ascii="Times New Roman" w:hAnsi="Times New Roman"/>
          <w:sz w:val="28"/>
          <w:szCs w:val="28"/>
        </w:rPr>
        <w:br/>
      </w:r>
      <w:r w:rsidRPr="001707D3">
        <w:rPr>
          <w:rFonts w:ascii="Times New Roman" w:hAnsi="Times New Roman"/>
          <w:sz w:val="28"/>
          <w:szCs w:val="28"/>
        </w:rPr>
        <w:t>в Волгоградской области</w:t>
      </w:r>
      <w:r>
        <w:rPr>
          <w:rFonts w:ascii="Times New Roman" w:hAnsi="Times New Roman"/>
          <w:sz w:val="28"/>
          <w:szCs w:val="28"/>
        </w:rPr>
        <w:t>,</w:t>
      </w:r>
      <w:r w:rsidRPr="003D26E5">
        <w:rPr>
          <w:rFonts w:ascii="Times New Roman" w:hAnsi="Times New Roman"/>
          <w:sz w:val="28"/>
          <w:szCs w:val="28"/>
        </w:rPr>
        <w:t xml:space="preserve"> </w:t>
      </w:r>
      <w:r w:rsidRPr="00970F03">
        <w:rPr>
          <w:rFonts w:ascii="Times New Roman" w:hAnsi="Times New Roman"/>
          <w:sz w:val="28"/>
          <w:szCs w:val="28"/>
        </w:rPr>
        <w:t>имеющи</w:t>
      </w:r>
      <w:r>
        <w:rPr>
          <w:rFonts w:ascii="Times New Roman" w:hAnsi="Times New Roman"/>
          <w:sz w:val="28"/>
          <w:szCs w:val="28"/>
        </w:rPr>
        <w:t>х</w:t>
      </w:r>
      <w:r w:rsidRPr="00970F03">
        <w:rPr>
          <w:rFonts w:ascii="Times New Roman" w:hAnsi="Times New Roman"/>
          <w:sz w:val="28"/>
          <w:szCs w:val="28"/>
        </w:rPr>
        <w:t xml:space="preserve"> право на получение государственной социальной помощи за счет средств федерального или регионального бюджет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со всеми заинтересованными сторонами в пределах компетенции рабочей группы;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 и систематизация материалов, поступающих от всех участников взаимодействия и от иных лиц, по существу вопросов, входящих </w:t>
      </w:r>
      <w:r>
        <w:rPr>
          <w:rFonts w:ascii="Times New Roman" w:hAnsi="Times New Roman" w:cs="Times New Roman"/>
          <w:sz w:val="28"/>
          <w:szCs w:val="28"/>
        </w:rPr>
        <w:br/>
        <w:t>в компетенцию рабочей группы.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Рабочая группа имеет право: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давать поручения участникам взаимодействия по вопросам, входящим в сферу своей компетенции;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у всех участников взаимодействия и у иных лиц необходимые документы, обоснования и предложения для рассмотрения вопросов, отнесенных к компетенции рабочей группы;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решению руководителя рабочей группы привлекать для участия </w:t>
      </w:r>
      <w:r>
        <w:rPr>
          <w:rFonts w:ascii="Times New Roman" w:hAnsi="Times New Roman" w:cs="Times New Roman"/>
          <w:sz w:val="28"/>
          <w:szCs w:val="28"/>
        </w:rPr>
        <w:br/>
        <w:t>в заседаниях рабочей группы специалистов и экспертов по направлениям деятельности рабочей группы.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Рабочая группа состоит из руководителя рабочей группы, заместителя руководителя рабочей группы, секретаря рабочей группы</w:t>
      </w:r>
      <w:r>
        <w:rPr>
          <w:rFonts w:ascii="Times New Roman" w:hAnsi="Times New Roman" w:cs="Times New Roman"/>
          <w:sz w:val="28"/>
          <w:szCs w:val="28"/>
        </w:rPr>
        <w:br/>
      </w:r>
      <w:r w:rsidRPr="00F14F8C">
        <w:rPr>
          <w:rFonts w:ascii="Times New Roman" w:hAnsi="Times New Roman" w:cs="Times New Roman"/>
          <w:sz w:val="28"/>
          <w:szCs w:val="28"/>
        </w:rPr>
        <w:t>и иных членов рабочей группы, о</w:t>
      </w:r>
      <w:r>
        <w:rPr>
          <w:rFonts w:ascii="Times New Roman" w:hAnsi="Times New Roman" w:cs="Times New Roman"/>
          <w:sz w:val="28"/>
          <w:szCs w:val="28"/>
        </w:rPr>
        <w:t>существляющих свою деятельность</w:t>
      </w:r>
      <w:r>
        <w:rPr>
          <w:rFonts w:ascii="Times New Roman" w:hAnsi="Times New Roman" w:cs="Times New Roman"/>
          <w:sz w:val="28"/>
          <w:szCs w:val="28"/>
        </w:rPr>
        <w:br/>
      </w:r>
      <w:r w:rsidRPr="00F14F8C">
        <w:rPr>
          <w:rFonts w:ascii="Times New Roman" w:hAnsi="Times New Roman" w:cs="Times New Roman"/>
          <w:sz w:val="28"/>
          <w:szCs w:val="28"/>
        </w:rPr>
        <w:t>на безвозмездной основе.</w:t>
      </w:r>
      <w:r w:rsidR="00F30E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отсутствия руководителя рабочей группы его полномочия осуществляет заместитель руководителя рабочей группы. 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Руководитель рабочей группы:</w:t>
      </w:r>
    </w:p>
    <w:p w:rsidR="00A83898" w:rsidRDefault="00A83898" w:rsidP="00A8389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7AF">
        <w:rPr>
          <w:rFonts w:ascii="Times New Roman" w:hAnsi="Times New Roman" w:cs="Times New Roman"/>
          <w:sz w:val="28"/>
          <w:szCs w:val="28"/>
        </w:rPr>
        <w:t>осуществляет общее руководство деятельностью рабочей группы;</w:t>
      </w:r>
    </w:p>
    <w:p w:rsidR="00A83898" w:rsidRDefault="00A83898" w:rsidP="00A8389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7AF">
        <w:rPr>
          <w:rFonts w:ascii="Times New Roman" w:hAnsi="Times New Roman" w:cs="Times New Roman"/>
          <w:sz w:val="28"/>
          <w:szCs w:val="28"/>
        </w:rPr>
        <w:t xml:space="preserve">дает поручения членам рабочей группы по вопросам, отнесенным </w:t>
      </w:r>
      <w:r>
        <w:rPr>
          <w:rFonts w:ascii="Times New Roman" w:hAnsi="Times New Roman" w:cs="Times New Roman"/>
          <w:sz w:val="28"/>
          <w:szCs w:val="28"/>
        </w:rPr>
        <w:br/>
      </w:r>
      <w:r w:rsidRPr="007007AF">
        <w:rPr>
          <w:rFonts w:ascii="Times New Roman" w:hAnsi="Times New Roman" w:cs="Times New Roman"/>
          <w:sz w:val="28"/>
          <w:szCs w:val="28"/>
        </w:rPr>
        <w:t>к компетенции рабочей группы;</w:t>
      </w:r>
    </w:p>
    <w:p w:rsidR="00A83898" w:rsidRDefault="00A83898" w:rsidP="00A8389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 деятельность рабочей группы, утверждает повестку заседания и созывает заседание;</w:t>
      </w:r>
    </w:p>
    <w:p w:rsidR="00A83898" w:rsidRDefault="00A83898" w:rsidP="00A8389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7AF">
        <w:rPr>
          <w:rFonts w:ascii="Times New Roman" w:hAnsi="Times New Roman" w:cs="Times New Roman"/>
          <w:sz w:val="28"/>
          <w:szCs w:val="28"/>
        </w:rPr>
        <w:t xml:space="preserve">ведет заседания рабочей группы; 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принимает в случае необходимости решение о проведении оперативного </w:t>
      </w:r>
      <w:r w:rsidR="008C127B">
        <w:rPr>
          <w:rFonts w:ascii="Times New Roman" w:hAnsi="Times New Roman" w:cs="Times New Roman"/>
          <w:sz w:val="28"/>
          <w:szCs w:val="28"/>
        </w:rPr>
        <w:t>заседания</w:t>
      </w:r>
      <w:r>
        <w:rPr>
          <w:rFonts w:ascii="Times New Roman" w:hAnsi="Times New Roman" w:cs="Times New Roman"/>
          <w:sz w:val="28"/>
          <w:szCs w:val="28"/>
        </w:rPr>
        <w:t xml:space="preserve"> рабочей группы;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 предложения по уточнению и дополнению состава рабочей группы;</w:t>
      </w:r>
    </w:p>
    <w:p w:rsidR="00A83898" w:rsidRDefault="00A83898" w:rsidP="00A8389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7AF">
        <w:rPr>
          <w:rFonts w:ascii="Times New Roman" w:hAnsi="Times New Roman" w:cs="Times New Roman"/>
          <w:sz w:val="28"/>
          <w:szCs w:val="28"/>
        </w:rPr>
        <w:lastRenderedPageBreak/>
        <w:t>осуществляет иные полномочия в соответствии с настоящим Положением.</w:t>
      </w:r>
    </w:p>
    <w:p w:rsidR="00A83898" w:rsidRDefault="00A83898" w:rsidP="00A8389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Секретарь рабочей группы: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 повестку заседания рабочей группы, координирует работу по подготовке необходимых материалов к заседанию рабочей группы, проектов соответствующих решений;</w:t>
      </w:r>
    </w:p>
    <w:p w:rsidR="00A83898" w:rsidRPr="00387396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396">
        <w:rPr>
          <w:rFonts w:ascii="Times New Roman" w:hAnsi="Times New Roman" w:cs="Times New Roman"/>
          <w:sz w:val="28"/>
          <w:szCs w:val="28"/>
        </w:rPr>
        <w:t>подготавливает сообщение о заседании рабочей группы, в котором указывается информация о месте, времени проведения, повестке заседания рабочей группы и иная информация;</w:t>
      </w:r>
    </w:p>
    <w:p w:rsidR="00A83898" w:rsidRPr="00387396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396">
        <w:rPr>
          <w:rFonts w:ascii="Times New Roman" w:hAnsi="Times New Roman" w:cs="Times New Roman"/>
          <w:sz w:val="28"/>
          <w:szCs w:val="28"/>
        </w:rPr>
        <w:t xml:space="preserve">обеспечивает необходимыми материалами членов рабочей группы, приглашенных для участия в работе рабочей группы специалистов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387396">
        <w:rPr>
          <w:rFonts w:ascii="Times New Roman" w:hAnsi="Times New Roman" w:cs="Times New Roman"/>
          <w:sz w:val="28"/>
          <w:szCs w:val="28"/>
        </w:rPr>
        <w:t>и экспертов;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оформляет протоколы заседаний рабочей группы;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настоящим Положением.</w:t>
      </w:r>
    </w:p>
    <w:p w:rsidR="00A83898" w:rsidRDefault="00A83898" w:rsidP="00A8389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отсутствие секретаря рабочей группы его полномочия возлагаются руководителем рабочей группы на иного члена рабочей группы.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Решения рабочей группы принимаются на заседаниях рабочей группы путем </w:t>
      </w:r>
      <w:r w:rsidRPr="00387396">
        <w:rPr>
          <w:rFonts w:ascii="Times New Roman" w:hAnsi="Times New Roman" w:cs="Times New Roman"/>
          <w:sz w:val="28"/>
          <w:szCs w:val="28"/>
        </w:rPr>
        <w:t>подведения итогов очного голосования.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Заседание рабочей группы проводит руководитель рабочей группы. Заседания рабочей группы проводятся по мере необходимости,</w:t>
      </w:r>
      <w:r>
        <w:rPr>
          <w:rFonts w:ascii="Times New Roman" w:hAnsi="Times New Roman" w:cs="Times New Roman"/>
          <w:sz w:val="28"/>
          <w:szCs w:val="28"/>
        </w:rPr>
        <w:br/>
        <w:t>но не чаще</w:t>
      </w:r>
      <w:r w:rsidR="00F30E8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 раз в неделю. 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рабочей группы считается правомочным, если на нем присутствует более половины членов рабочей группы. 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В случае проведения заседания рабочей группы решения рабочей группы принимаются путем открытого голосования и считаются принятыми, если за них проголосовало более половины членов рабочей группы, присутствующих на заседании рабочей группы. 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равенстве голосов членов рабочей группы голос председательствующего на заседании рабочей группы является решающим.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рабочей группы, принятые на заседании рабочей группы, оформляются протоколом. </w:t>
      </w:r>
    </w:p>
    <w:p w:rsidR="00A83898" w:rsidRDefault="00A83898" w:rsidP="00A83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подписывается председательствующим на заседании рабочей группы и секретарем рабочей группы.</w:t>
      </w:r>
    </w:p>
    <w:p w:rsidR="00A83898" w:rsidRPr="00D75978" w:rsidRDefault="00A83898" w:rsidP="00A8389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295D62">
        <w:rPr>
          <w:rFonts w:ascii="Times New Roman" w:hAnsi="Times New Roman" w:cs="Times New Roman"/>
          <w:sz w:val="28"/>
          <w:szCs w:val="28"/>
        </w:rPr>
        <w:t>Организационно-техническое обеспечение деятельности рабочей группы 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5C8D">
        <w:rPr>
          <w:rFonts w:ascii="Times New Roman" w:hAnsi="Times New Roman" w:cs="Times New Roman"/>
          <w:sz w:val="28"/>
          <w:szCs w:val="28"/>
        </w:rPr>
        <w:t xml:space="preserve">комитет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  <w:r w:rsidRPr="00A15C8D">
        <w:rPr>
          <w:rFonts w:ascii="Times New Roman" w:hAnsi="Times New Roman" w:cs="Times New Roman"/>
          <w:sz w:val="28"/>
          <w:szCs w:val="28"/>
        </w:rPr>
        <w:t xml:space="preserve"> Волгоградской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3898" w:rsidRDefault="00A83898" w:rsidP="00A8389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682C05" w:rsidRDefault="00682C05"/>
    <w:sectPr w:rsidR="00682C05" w:rsidSect="00A83898">
      <w:headerReference w:type="default" r:id="rId6"/>
      <w:footerReference w:type="default" r:id="rId7"/>
      <w:pgSz w:w="11906" w:h="16838" w:code="9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ECB" w:rsidRDefault="00063ECB" w:rsidP="00620051">
      <w:pPr>
        <w:spacing w:after="0" w:line="240" w:lineRule="auto"/>
      </w:pPr>
      <w:r>
        <w:separator/>
      </w:r>
    </w:p>
  </w:endnote>
  <w:endnote w:type="continuationSeparator" w:id="0">
    <w:p w:rsidR="00063ECB" w:rsidRDefault="00063ECB" w:rsidP="00620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C48" w:rsidRDefault="00063ECB">
    <w:pPr>
      <w:pStyle w:val="af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ECB" w:rsidRDefault="00063ECB" w:rsidP="00620051">
      <w:pPr>
        <w:spacing w:after="0" w:line="240" w:lineRule="auto"/>
      </w:pPr>
      <w:r>
        <w:separator/>
      </w:r>
    </w:p>
  </w:footnote>
  <w:footnote w:type="continuationSeparator" w:id="0">
    <w:p w:rsidR="00063ECB" w:rsidRDefault="00063ECB" w:rsidP="00620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7122235"/>
      <w:docPartObj>
        <w:docPartGallery w:val="Page Numbers (Top of Page)"/>
        <w:docPartUnique/>
      </w:docPartObj>
    </w:sdtPr>
    <w:sdtContent>
      <w:p w:rsidR="00AD2C48" w:rsidRDefault="00620051">
        <w:pPr>
          <w:pStyle w:val="af3"/>
          <w:jc w:val="center"/>
        </w:pPr>
        <w:r>
          <w:fldChar w:fldCharType="begin"/>
        </w:r>
        <w:r w:rsidR="00A83898">
          <w:instrText xml:space="preserve"> PAGE   \* MERGEFORMAT </w:instrText>
        </w:r>
        <w:r>
          <w:fldChar w:fldCharType="separate"/>
        </w:r>
        <w:r w:rsidR="00F30E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2C48" w:rsidRDefault="00063ECB">
    <w:pPr>
      <w:pStyle w:val="af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3898"/>
    <w:rsid w:val="00063ECB"/>
    <w:rsid w:val="00177AC1"/>
    <w:rsid w:val="001D2353"/>
    <w:rsid w:val="002F4249"/>
    <w:rsid w:val="004B3A43"/>
    <w:rsid w:val="00554190"/>
    <w:rsid w:val="005D682A"/>
    <w:rsid w:val="005E1B87"/>
    <w:rsid w:val="00620051"/>
    <w:rsid w:val="00682C05"/>
    <w:rsid w:val="007A1B85"/>
    <w:rsid w:val="008C127B"/>
    <w:rsid w:val="009D65C6"/>
    <w:rsid w:val="00A83898"/>
    <w:rsid w:val="00B7555F"/>
    <w:rsid w:val="00B97647"/>
    <w:rsid w:val="00F30E86"/>
    <w:rsid w:val="00F60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9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B3A43"/>
    <w:pPr>
      <w:keepNext/>
      <w:spacing w:before="240" w:after="60" w:line="240" w:lineRule="auto"/>
      <w:outlineLvl w:val="0"/>
    </w:pPr>
    <w:rPr>
      <w:rFonts w:ascii="Cambria" w:eastAsia="Times New Roman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B3A4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B3A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B3A4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4B3A4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4B3A4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4B3A4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4B3A43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4B3A43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3A43"/>
    <w:rPr>
      <w:rFonts w:ascii="Cambria" w:eastAsia="Times New Roman" w:hAnsi="Cambria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B3A43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B3A43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B3A4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4B3A4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4B3A43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4B3A4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B3A4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4B3A43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4B3A4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B3A43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B3A43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B3A43"/>
    <w:rPr>
      <w:rFonts w:ascii="Cambria" w:eastAsia="Times New Roman" w:hAnsi="Cambria"/>
      <w:sz w:val="24"/>
      <w:szCs w:val="24"/>
    </w:rPr>
  </w:style>
  <w:style w:type="character" w:styleId="a7">
    <w:name w:val="Strong"/>
    <w:basedOn w:val="a0"/>
    <w:uiPriority w:val="22"/>
    <w:qFormat/>
    <w:rsid w:val="004B3A43"/>
    <w:rPr>
      <w:b/>
      <w:bCs/>
    </w:rPr>
  </w:style>
  <w:style w:type="character" w:styleId="a8">
    <w:name w:val="Emphasis"/>
    <w:basedOn w:val="a0"/>
    <w:uiPriority w:val="20"/>
    <w:qFormat/>
    <w:rsid w:val="004B3A43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4B3A43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aa">
    <w:name w:val="List Paragraph"/>
    <w:basedOn w:val="a"/>
    <w:uiPriority w:val="34"/>
    <w:qFormat/>
    <w:rsid w:val="004B3A4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B3A43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B3A4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B3A43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</w:rPr>
  </w:style>
  <w:style w:type="character" w:customStyle="1" w:styleId="ac">
    <w:name w:val="Выделенная цитата Знак"/>
    <w:basedOn w:val="a0"/>
    <w:link w:val="ab"/>
    <w:uiPriority w:val="30"/>
    <w:rsid w:val="004B3A43"/>
    <w:rPr>
      <w:b/>
      <w:i/>
      <w:sz w:val="24"/>
    </w:rPr>
  </w:style>
  <w:style w:type="character" w:styleId="ad">
    <w:name w:val="Subtle Emphasis"/>
    <w:uiPriority w:val="19"/>
    <w:qFormat/>
    <w:rsid w:val="004B3A43"/>
    <w:rPr>
      <w:i/>
      <w:color w:val="5A5A5A"/>
    </w:rPr>
  </w:style>
  <w:style w:type="character" w:styleId="ae">
    <w:name w:val="Intense Emphasis"/>
    <w:basedOn w:val="a0"/>
    <w:uiPriority w:val="21"/>
    <w:qFormat/>
    <w:rsid w:val="004B3A4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B3A4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B3A4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B3A43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4B3A43"/>
    <w:pPr>
      <w:outlineLvl w:val="9"/>
    </w:pPr>
    <w:rPr>
      <w:rFonts w:cs="Times New Roman"/>
      <w:lang w:val="en-US" w:eastAsia="en-US" w:bidi="en-US"/>
    </w:rPr>
  </w:style>
  <w:style w:type="paragraph" w:styleId="af3">
    <w:name w:val="header"/>
    <w:basedOn w:val="a"/>
    <w:link w:val="af4"/>
    <w:uiPriority w:val="99"/>
    <w:unhideWhenUsed/>
    <w:rsid w:val="00A83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83898"/>
    <w:rPr>
      <w:rFonts w:asciiTheme="minorHAnsi" w:eastAsiaTheme="minorEastAsia" w:hAnsiTheme="minorHAnsi" w:cstheme="minorBidi"/>
      <w:sz w:val="22"/>
      <w:szCs w:val="22"/>
    </w:rPr>
  </w:style>
  <w:style w:type="paragraph" w:styleId="af5">
    <w:name w:val="footer"/>
    <w:basedOn w:val="a"/>
    <w:link w:val="af6"/>
    <w:uiPriority w:val="99"/>
    <w:unhideWhenUsed/>
    <w:rsid w:val="00A83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A8389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N_Kamyshnikova</dc:creator>
  <cp:lastModifiedBy>AA_Novikova</cp:lastModifiedBy>
  <cp:revision>5</cp:revision>
  <cp:lastPrinted>2023-06-08T13:57:00Z</cp:lastPrinted>
  <dcterms:created xsi:type="dcterms:W3CDTF">2023-06-06T14:34:00Z</dcterms:created>
  <dcterms:modified xsi:type="dcterms:W3CDTF">2023-06-08T14:02:00Z</dcterms:modified>
</cp:coreProperties>
</file>